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54" w:rsidRDefault="00DB2D54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</w:pPr>
      <w:bookmarkStart w:id="0" w:name="_GoBack"/>
      <w:r w:rsidRPr="00DB2D54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t>Сведения о численности индивидуальных предпринимателей, зарегистрированных на территории Среднечелбасского сельского поселения</w:t>
      </w:r>
    </w:p>
    <w:bookmarkEnd w:id="0"/>
    <w:p w:rsidR="00DB2D54" w:rsidRPr="00DB2D54" w:rsidRDefault="00DB2D54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F152C" w:rsidRPr="005F152C" w:rsidRDefault="005F152C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На территории Среднечелба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сского сельского поселения по прогнозу на 202</w:t>
      </w:r>
      <w:r w:rsidR="00B34304">
        <w:rPr>
          <w:rFonts w:ascii="Times New Roman" w:eastAsia="Times New Roman" w:hAnsi="Times New Roman" w:cs="Times New Roman"/>
          <w:color w:val="444444"/>
          <w:lang w:eastAsia="ru-RU"/>
        </w:rPr>
        <w:t>2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-202</w:t>
      </w:r>
      <w:r w:rsidR="00B34304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 xml:space="preserve"> годы зарегистрировано 36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субъект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ов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малого и среднего предпринимательства. Из общего количества субъектов малого и среднего предпринимательства: предприниматели осуществляют деятельность, в сфере розничной торговли, производства сельскохозяйственной продукции, и иных видов деятельности. В 202</w:t>
      </w:r>
      <w:r w:rsidR="00B34304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году, по оценке, занято </w:t>
      </w:r>
      <w:r w:rsidR="00676E55">
        <w:rPr>
          <w:rFonts w:ascii="Times New Roman" w:eastAsia="Times New Roman" w:hAnsi="Times New Roman" w:cs="Times New Roman"/>
          <w:color w:val="444444"/>
          <w:lang w:eastAsia="ru-RU"/>
        </w:rPr>
        <w:t>5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1 человек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5F152C" w:rsidRPr="005F152C" w:rsidRDefault="005F152C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Отраслевая структура малого предпринимательства, сложившаяся в сельском поселении, в целом остается неизменной.</w:t>
      </w:r>
    </w:p>
    <w:p w:rsidR="005F152C" w:rsidRPr="005F152C" w:rsidRDefault="00D2022A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состоянию на 01.01.202</w:t>
      </w:r>
      <w:r w:rsidR="00B34304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 w:rsidR="005F152C"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года на территории Среднечелбасского сельск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ого поселения зарегистрировано 36</w:t>
      </w:r>
      <w:r w:rsidR="005F152C"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индивидуальных предпринимател</w:t>
      </w:r>
      <w:r w:rsidR="00676E55">
        <w:rPr>
          <w:rFonts w:ascii="Times New Roman" w:eastAsia="Times New Roman" w:hAnsi="Times New Roman" w:cs="Times New Roman"/>
          <w:color w:val="444444"/>
          <w:lang w:eastAsia="ru-RU"/>
        </w:rPr>
        <w:t>ей.</w:t>
      </w:r>
    </w:p>
    <w:tbl>
      <w:tblPr>
        <w:tblW w:w="8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2790"/>
        <w:gridCol w:w="1655"/>
      </w:tblGrid>
      <w:tr w:rsidR="005F152C" w:rsidRPr="005F152C" w:rsidTr="005F15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работников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31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Разведение КРС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Рыбоводство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Производство строительных работ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Оптовая торговля прочими пищевыми продуктами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Овощеводство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Деятельность такси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Прочие виды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51</w:t>
            </w:r>
          </w:p>
        </w:tc>
      </w:tr>
    </w:tbl>
    <w:p w:rsidR="005F152C" w:rsidRPr="00DB2D54" w:rsidRDefault="005F152C" w:rsidP="00DB2D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Устойчивость развития малого предпринимательства на территории Среднечелбасского</w:t>
      </w:r>
      <w:r w:rsidR="000E503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сельского поселения обеспечивается поддержкой со стороны органов местного самоуправления: с принятием Федерального Закона на территории поселения приняты и реализуются ведомственные целевые программы: «</w:t>
      </w:r>
      <w:r w:rsidR="00DB2D54" w:rsidRPr="00DB2D54">
        <w:rPr>
          <w:rFonts w:ascii="Times New Roman" w:hAnsi="Times New Roman" w:cs="Times New Roman"/>
          <w:color w:val="444444"/>
          <w:shd w:val="clear" w:color="auto" w:fill="FFFFFF"/>
        </w:rPr>
        <w:t>Экономическое развитие и инновационная экономика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» постановление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 xml:space="preserve"> №</w:t>
      </w:r>
      <w:r w:rsidR="00DB2D54" w:rsidRPr="00DB2D54">
        <w:rPr>
          <w:rFonts w:ascii="Times New Roman" w:hAnsi="Times New Roman" w:cs="Times New Roman"/>
          <w:color w:val="444444"/>
          <w:shd w:val="clear" w:color="auto" w:fill="FFFFFF"/>
        </w:rPr>
        <w:t xml:space="preserve">144 от 21.12.2021 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года.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развития малого и среднего предпринимательства на территории Среднечелбасского сельского поселения. В течение отчетного периода регулярно осуществлялся: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 1. анализ финансовых, экономических, социальных и иных показателей развития малого и среднего предпринимательства,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· мониторинг состояния малого и среднего предпринимательства,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 · прогноз социально-экономического развития сельского поселения.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2.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 В результате создаются новые предприятия в сфере производства и услуг, увеличивается налогооблагаемая база, создаются новые рабочие места, происходит рост оборота продукции и услуг. 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3.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</w:t>
      </w:r>
      <w:r w:rsidR="00D55607">
        <w:rPr>
          <w:rFonts w:ascii="Times New Roman" w:eastAsia="Times New Roman" w:hAnsi="Times New Roman" w:cs="Times New Roman"/>
          <w:color w:val="444444"/>
          <w:lang w:eastAsia="ru-RU"/>
        </w:rPr>
        <w:t>2021-2022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>ах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не проводилась в связи с отсутствием поступивших заявок на оказание помощи.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4. 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>1-2022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>ах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не проводилась ввиду отсутствия неиспользуемого по назначению имущества.</w:t>
      </w:r>
    </w:p>
    <w:p w:rsidR="009B0ADF" w:rsidRPr="005F152C" w:rsidRDefault="009B0ADF" w:rsidP="005F152C">
      <w:pPr>
        <w:spacing w:after="0" w:line="240" w:lineRule="auto"/>
        <w:rPr>
          <w:rFonts w:ascii="Times New Roman" w:hAnsi="Times New Roman" w:cs="Times New Roman"/>
        </w:rPr>
      </w:pPr>
    </w:p>
    <w:sectPr w:rsidR="009B0ADF" w:rsidRPr="005F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A"/>
    <w:rsid w:val="000E503C"/>
    <w:rsid w:val="005F152C"/>
    <w:rsid w:val="0066215A"/>
    <w:rsid w:val="00676E55"/>
    <w:rsid w:val="009B0ADF"/>
    <w:rsid w:val="00B05924"/>
    <w:rsid w:val="00B34304"/>
    <w:rsid w:val="00B71EF2"/>
    <w:rsid w:val="00B77B9A"/>
    <w:rsid w:val="00D2022A"/>
    <w:rsid w:val="00D55607"/>
    <w:rsid w:val="00D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2FC4"/>
  <w15:chartTrackingRefBased/>
  <w15:docId w15:val="{CF12A446-4729-4364-91CA-C3629A6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2023-01-27T11:48:00Z</dcterms:created>
  <dcterms:modified xsi:type="dcterms:W3CDTF">2023-01-27T11:48:00Z</dcterms:modified>
</cp:coreProperties>
</file>