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17C" w:rsidRDefault="0021317C" w:rsidP="00DE4AA8">
      <w:pPr>
        <w:spacing w:before="4"/>
        <w:ind w:right="560"/>
        <w:rPr>
          <w:sz w:val="17"/>
        </w:rPr>
      </w:pPr>
    </w:p>
    <w:p w:rsidR="00967A85" w:rsidRDefault="00967A85">
      <w:pPr>
        <w:spacing w:before="4"/>
        <w:rPr>
          <w:sz w:val="17"/>
        </w:rPr>
      </w:pPr>
    </w:p>
    <w:p w:rsidR="00967A85" w:rsidRDefault="00967A85">
      <w:pPr>
        <w:spacing w:before="4"/>
        <w:rPr>
          <w:sz w:val="17"/>
        </w:rPr>
      </w:pPr>
    </w:p>
    <w:p w:rsidR="00967A85" w:rsidRDefault="00967A85">
      <w:pPr>
        <w:spacing w:before="4"/>
        <w:rPr>
          <w:sz w:val="17"/>
        </w:rPr>
      </w:pPr>
    </w:p>
    <w:p w:rsidR="00967A85" w:rsidRDefault="00967A85">
      <w:pPr>
        <w:spacing w:before="4"/>
        <w:rPr>
          <w:sz w:val="17"/>
        </w:rPr>
      </w:pPr>
    </w:p>
    <w:p w:rsidR="00967A85" w:rsidRDefault="00967A85">
      <w:pPr>
        <w:spacing w:before="4"/>
        <w:rPr>
          <w:sz w:val="17"/>
        </w:rPr>
      </w:pPr>
      <w:bookmarkStart w:id="0" w:name="_GoBack"/>
      <w:bookmarkEnd w:id="0"/>
    </w:p>
    <w:p w:rsidR="003E5428" w:rsidRDefault="003E5428">
      <w:pPr>
        <w:spacing w:before="4"/>
        <w:rPr>
          <w:sz w:val="17"/>
        </w:rPr>
      </w:pPr>
    </w:p>
    <w:p w:rsidR="003E5428" w:rsidRDefault="003E5428">
      <w:pPr>
        <w:spacing w:before="4"/>
        <w:rPr>
          <w:sz w:val="17"/>
        </w:rPr>
      </w:pPr>
    </w:p>
    <w:p w:rsidR="00967A85" w:rsidRDefault="00967A85">
      <w:pPr>
        <w:spacing w:before="4"/>
        <w:rPr>
          <w:sz w:val="17"/>
        </w:rPr>
      </w:pPr>
    </w:p>
    <w:p w:rsidR="00967A85" w:rsidRPr="00967A85" w:rsidRDefault="00967A85" w:rsidP="003E5428">
      <w:pPr>
        <w:pStyle w:val="a4"/>
        <w:spacing w:before="66" w:line="242" w:lineRule="auto"/>
        <w:ind w:left="1776"/>
        <w:jc w:val="center"/>
        <w:rPr>
          <w:b/>
        </w:rPr>
      </w:pPr>
      <w:r w:rsidRPr="00967A85">
        <w:rPr>
          <w:b/>
        </w:rPr>
        <w:t xml:space="preserve">Защита прав субъектов предпринимательской деятельности </w:t>
      </w:r>
      <w:r w:rsidRPr="00967A85">
        <w:rPr>
          <w:b/>
          <w:w w:val="90"/>
        </w:rPr>
        <w:t xml:space="preserve">— </w:t>
      </w:r>
      <w:r w:rsidRPr="00967A85">
        <w:rPr>
          <w:b/>
        </w:rPr>
        <w:t>одно из приоритетных направлений работы прокуратуры</w:t>
      </w:r>
    </w:p>
    <w:p w:rsidR="00967A85" w:rsidRPr="00967A85" w:rsidRDefault="00967A85" w:rsidP="00DE4AA8">
      <w:pPr>
        <w:pStyle w:val="a4"/>
        <w:spacing w:before="6"/>
        <w:ind w:firstLine="776"/>
        <w:jc w:val="both"/>
      </w:pPr>
    </w:p>
    <w:p w:rsidR="00967A85" w:rsidRPr="00967A85" w:rsidRDefault="00967A85" w:rsidP="00DE4AA8">
      <w:pPr>
        <w:spacing w:before="240" w:line="244" w:lineRule="auto"/>
        <w:ind w:left="141" w:right="119" w:firstLine="776"/>
        <w:jc w:val="both"/>
        <w:rPr>
          <w:sz w:val="28"/>
          <w:szCs w:val="28"/>
          <w:lang w:val="ru-RU"/>
        </w:rPr>
      </w:pPr>
      <w:r w:rsidRPr="00967A85">
        <w:rPr>
          <w:sz w:val="28"/>
          <w:szCs w:val="28"/>
          <w:lang w:val="ru-RU"/>
        </w:rPr>
        <w:t>Основной задачей   органов   прокуратуры   при   осуществлении   надзора за исполнением законодательства в сфере защиты прав субъектов предпринимательской деятельности является выявление и устранение препятствий, мешающих развитию предпринимательства, снятие административных барьеров и ограничений, снижающих эффективность работы предпринимателей, а, следовательно, негативно сказывающихся на развитии экономики и пополнение</w:t>
      </w:r>
      <w:r w:rsidRPr="00967A85">
        <w:rPr>
          <w:spacing w:val="12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бюджета.</w:t>
      </w:r>
    </w:p>
    <w:p w:rsidR="00967A85" w:rsidRPr="00967A85" w:rsidRDefault="00967A85" w:rsidP="00DE4AA8">
      <w:pPr>
        <w:pStyle w:val="a4"/>
        <w:spacing w:before="240" w:line="242" w:lineRule="auto"/>
        <w:ind w:left="134" w:right="117" w:firstLine="776"/>
        <w:jc w:val="both"/>
      </w:pPr>
      <w:r w:rsidRPr="00967A85">
        <w:t>В первую очередь, прокурорский надзор касается соблюдения прав субъектов предпринимательской деятельности при проведении плановых и внеплановых проверок органами государственного и муниципального контроля (надзора).</w:t>
      </w:r>
    </w:p>
    <w:p w:rsidR="00967A85" w:rsidRDefault="00967A85" w:rsidP="00DE4AA8">
      <w:pPr>
        <w:spacing w:before="240" w:line="242" w:lineRule="auto"/>
        <w:ind w:left="134" w:right="121" w:firstLine="776"/>
        <w:jc w:val="both"/>
        <w:rPr>
          <w:sz w:val="28"/>
          <w:szCs w:val="28"/>
          <w:lang w:val="ru-RU"/>
        </w:rPr>
      </w:pPr>
      <w:r w:rsidRPr="00967A85">
        <w:rPr>
          <w:sz w:val="28"/>
          <w:szCs w:val="28"/>
          <w:lang w:val="ru-RU"/>
        </w:rPr>
        <w:t xml:space="preserve">Так, </w:t>
      </w:r>
      <w:r w:rsidRPr="00967A85">
        <w:rPr>
          <w:i/>
          <w:sz w:val="28"/>
          <w:szCs w:val="28"/>
          <w:lang w:val="ru-RU"/>
        </w:rPr>
        <w:t xml:space="preserve">в </w:t>
      </w:r>
      <w:r w:rsidRPr="00967A85">
        <w:rPr>
          <w:sz w:val="28"/>
          <w:szCs w:val="28"/>
          <w:lang w:val="ru-RU"/>
        </w:rPr>
        <w:t>2020 году в прокуратуру района поступило 14 заявлений контролирующих органов о согласовании проведения внеплановых выездных проверок субъектов предпринимательства, при их рассмотрении принято 4 решения об отказе в согласовании проверки.</w:t>
      </w:r>
    </w:p>
    <w:p w:rsidR="00967A85" w:rsidRPr="00967A85" w:rsidRDefault="00967A85" w:rsidP="00DE4AA8">
      <w:pPr>
        <w:spacing w:before="240" w:after="240" w:line="242" w:lineRule="auto"/>
        <w:ind w:left="134" w:right="121" w:firstLine="77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истекшем</w:t>
      </w:r>
      <w:r w:rsidRPr="00967A85">
        <w:rPr>
          <w:sz w:val="28"/>
          <w:szCs w:val="28"/>
          <w:lang w:val="ru-RU"/>
        </w:rPr>
        <w:t xml:space="preserve"> периоде 2021 года в прокуратуру</w:t>
      </w:r>
      <w:r w:rsidRPr="00967A85">
        <w:rPr>
          <w:spacing w:val="-15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района</w:t>
      </w:r>
      <w:r w:rsidRPr="00967A85">
        <w:rPr>
          <w:spacing w:val="-21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поступило</w:t>
      </w:r>
      <w:r w:rsidRPr="00967A85">
        <w:rPr>
          <w:spacing w:val="-19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2</w:t>
      </w:r>
      <w:r w:rsidRPr="00967A85">
        <w:rPr>
          <w:spacing w:val="-31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заявления,</w:t>
      </w:r>
      <w:r w:rsidRPr="00967A85">
        <w:rPr>
          <w:spacing w:val="-16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по</w:t>
      </w:r>
      <w:r w:rsidRPr="00967A85">
        <w:rPr>
          <w:spacing w:val="-28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1</w:t>
      </w:r>
      <w:r w:rsidRPr="00967A85">
        <w:rPr>
          <w:spacing w:val="-21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из</w:t>
      </w:r>
      <w:r w:rsidRPr="00967A85">
        <w:rPr>
          <w:spacing w:val="-31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них</w:t>
      </w:r>
      <w:r w:rsidRPr="00967A85">
        <w:rPr>
          <w:spacing w:val="-30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приято</w:t>
      </w:r>
      <w:r w:rsidRPr="00967A85">
        <w:rPr>
          <w:spacing w:val="-16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решение</w:t>
      </w:r>
      <w:r w:rsidRPr="00967A85">
        <w:rPr>
          <w:spacing w:val="-17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об</w:t>
      </w:r>
      <w:r w:rsidRPr="00967A85">
        <w:rPr>
          <w:spacing w:val="-27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отказ</w:t>
      </w:r>
      <w:r w:rsidRPr="00967A85">
        <w:rPr>
          <w:sz w:val="28"/>
          <w:szCs w:val="28"/>
          <w:lang w:val="ru-RU"/>
        </w:rPr>
        <w:t>е в</w:t>
      </w:r>
      <w:r w:rsidRPr="00967A85">
        <w:rPr>
          <w:spacing w:val="2"/>
          <w:sz w:val="28"/>
          <w:szCs w:val="28"/>
          <w:lang w:val="ru-RU"/>
        </w:rPr>
        <w:t xml:space="preserve"> </w:t>
      </w:r>
      <w:r w:rsidRPr="00967A85">
        <w:rPr>
          <w:sz w:val="28"/>
          <w:szCs w:val="28"/>
          <w:lang w:val="ru-RU"/>
        </w:rPr>
        <w:t>согласовании.</w:t>
      </w:r>
    </w:p>
    <w:p w:rsidR="00967A85" w:rsidRPr="00967A85" w:rsidRDefault="00967A85" w:rsidP="00DE4AA8">
      <w:pPr>
        <w:pStyle w:val="a4"/>
        <w:spacing w:after="240" w:line="242" w:lineRule="auto"/>
        <w:ind w:left="121" w:right="129" w:firstLine="776"/>
        <w:jc w:val="both"/>
      </w:pPr>
      <w:r w:rsidRPr="00967A85">
        <w:t>По результатам мониторинга сведений, размещаемых в федеральной государственной информационной системе «Единый реестр проверок», в отношении 2 должностных лиц надзорных органов возбуждено 2 дела об административных правонарушениях, преду</w:t>
      </w:r>
      <w:r w:rsidR="001E7613">
        <w:t>смотренных ч. 3 ст. 19.6.1. КоАП</w:t>
      </w:r>
      <w:r w:rsidRPr="00967A85">
        <w:t xml:space="preserve"> РФ, то есть в связи с нарушением сроков размещения необходимой при проведении проверок информации.</w:t>
      </w:r>
    </w:p>
    <w:p w:rsidR="00967A85" w:rsidRDefault="00967A85" w:rsidP="00DE4AA8">
      <w:pPr>
        <w:pStyle w:val="a4"/>
        <w:spacing w:after="240" w:line="242" w:lineRule="auto"/>
        <w:ind w:left="116" w:right="132" w:firstLine="776"/>
        <w:jc w:val="both"/>
      </w:pPr>
      <w:r w:rsidRPr="00967A85">
        <w:t>Кроме этого, прокуратурой района выявлялись нарушения в деятельности органов местного самоуправления в сфере информационного обеспечения деятельности субъектов предпринимательства, финансовой поддержки и стимулирования развития предпринимательской инициативы.</w:t>
      </w:r>
    </w:p>
    <w:p w:rsidR="00967A85" w:rsidRPr="00967A85" w:rsidRDefault="00967A85" w:rsidP="00DE4AA8">
      <w:pPr>
        <w:pStyle w:val="a4"/>
        <w:spacing w:line="242" w:lineRule="auto"/>
        <w:ind w:left="116" w:right="132" w:firstLine="776"/>
        <w:jc w:val="both"/>
      </w:pPr>
      <w:r w:rsidRPr="00967A85">
        <w:t>По инициативе органов прокуратуры органом местного самоуправления восстановлены права местных сельхоз товаропроизводителей по продлению договоров аренды на земельные участки.</w:t>
      </w:r>
    </w:p>
    <w:p w:rsidR="00967A85" w:rsidRDefault="00967A85" w:rsidP="00DE4AA8">
      <w:pPr>
        <w:spacing w:line="244" w:lineRule="auto"/>
        <w:ind w:left="119" w:right="138" w:firstLine="776"/>
        <w:jc w:val="both"/>
        <w:rPr>
          <w:sz w:val="28"/>
          <w:szCs w:val="28"/>
          <w:lang w:val="ru-RU"/>
        </w:rPr>
      </w:pPr>
      <w:r w:rsidRPr="00967A85">
        <w:rPr>
          <w:sz w:val="28"/>
          <w:szCs w:val="28"/>
          <w:lang w:val="ru-RU"/>
        </w:rPr>
        <w:t>В текущем году работа в указанном направлении продолжена.</w:t>
      </w:r>
    </w:p>
    <w:p w:rsidR="00967A85" w:rsidRPr="00967A85" w:rsidRDefault="00967A85" w:rsidP="00DE4AA8">
      <w:pPr>
        <w:spacing w:line="244" w:lineRule="auto"/>
        <w:ind w:left="119" w:right="138" w:firstLine="776"/>
        <w:jc w:val="both"/>
        <w:rPr>
          <w:sz w:val="28"/>
          <w:szCs w:val="28"/>
          <w:lang w:val="ru-RU"/>
        </w:rPr>
      </w:pPr>
      <w:r w:rsidRPr="00967A85">
        <w:rPr>
          <w:sz w:val="28"/>
          <w:szCs w:val="28"/>
          <w:lang w:val="ru-RU"/>
        </w:rPr>
        <w:t>Так, выявлены нарушения в деятельности органов местного самоуправления в сфере нормативного регулирования предпринимательской деятельности,</w:t>
      </w:r>
    </w:p>
    <w:p w:rsidR="00967A85" w:rsidRDefault="00967A85" w:rsidP="00DE4AA8">
      <w:pPr>
        <w:spacing w:line="242" w:lineRule="auto"/>
        <w:ind w:left="115" w:right="156" w:firstLine="776"/>
        <w:jc w:val="both"/>
        <w:rPr>
          <w:sz w:val="28"/>
          <w:szCs w:val="28"/>
          <w:lang w:val="ru-RU"/>
        </w:rPr>
      </w:pPr>
      <w:r w:rsidRPr="00967A85">
        <w:rPr>
          <w:sz w:val="28"/>
          <w:szCs w:val="28"/>
          <w:lang w:val="ru-RU"/>
        </w:rPr>
        <w:t>Безусловно, что состояние законности в анализируемой сфере во многом зависит и от активной позиции самих предпринимателей.</w:t>
      </w:r>
    </w:p>
    <w:p w:rsidR="00967A85" w:rsidRPr="00967A85" w:rsidRDefault="00967A85" w:rsidP="00DE4AA8">
      <w:pPr>
        <w:spacing w:line="242" w:lineRule="auto"/>
        <w:ind w:left="115" w:right="156" w:firstLine="776"/>
        <w:jc w:val="both"/>
        <w:rPr>
          <w:sz w:val="28"/>
          <w:szCs w:val="28"/>
          <w:lang w:val="ru-RU"/>
        </w:rPr>
      </w:pPr>
      <w:r w:rsidRPr="00967A85">
        <w:rPr>
          <w:sz w:val="28"/>
          <w:szCs w:val="28"/>
          <w:lang w:val="ru-RU"/>
        </w:rPr>
        <w:t>В случае создания административных барьеров, «давления» на бизнес со стороны государственных органов, органов местного самоуправления предлагаем обращаться за защитой и восстановлением нарушенных прав в прокуратуру района.</w:t>
      </w:r>
    </w:p>
    <w:p w:rsidR="00967A85" w:rsidRPr="00967A85" w:rsidRDefault="00967A85" w:rsidP="00DE4AA8">
      <w:pPr>
        <w:pStyle w:val="a4"/>
        <w:jc w:val="both"/>
      </w:pPr>
    </w:p>
    <w:p w:rsidR="0021317C" w:rsidRPr="00967A85" w:rsidRDefault="0021317C" w:rsidP="00DE4AA8">
      <w:pPr>
        <w:jc w:val="both"/>
        <w:rPr>
          <w:sz w:val="28"/>
          <w:szCs w:val="28"/>
          <w:lang w:val="ru-RU"/>
        </w:rPr>
        <w:sectPr w:rsidR="0021317C" w:rsidRPr="00967A85" w:rsidSect="00DE4AA8">
          <w:pgSz w:w="11900" w:h="16840"/>
          <w:pgMar w:top="20" w:right="560" w:bottom="0" w:left="0" w:header="720" w:footer="720" w:gutter="0"/>
          <w:cols w:space="720"/>
        </w:sectPr>
      </w:pPr>
    </w:p>
    <w:p w:rsidR="0021317C" w:rsidRPr="00967A85" w:rsidRDefault="001E7613">
      <w:pPr>
        <w:spacing w:before="4"/>
        <w:rPr>
          <w:sz w:val="17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3776" behindDoc="1" locked="0" layoutInCell="1" allowOverlap="1">
            <wp:simplePos x="0" y="0"/>
            <wp:positionH relativeFrom="page">
              <wp:posOffset>220980</wp:posOffset>
            </wp:positionH>
            <wp:positionV relativeFrom="page">
              <wp:posOffset>-64770</wp:posOffset>
            </wp:positionV>
            <wp:extent cx="7543800" cy="1067598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75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17C" w:rsidRPr="00967A85" w:rsidRDefault="0021317C">
      <w:pPr>
        <w:rPr>
          <w:sz w:val="17"/>
          <w:lang w:val="ru-RU"/>
        </w:rPr>
        <w:sectPr w:rsidR="0021317C" w:rsidRPr="00967A85">
          <w:pgSz w:w="11900" w:h="16840"/>
          <w:pgMar w:top="1600" w:right="0" w:bottom="280" w:left="0" w:header="720" w:footer="720" w:gutter="0"/>
          <w:cols w:space="720"/>
        </w:sectPr>
      </w:pPr>
    </w:p>
    <w:p w:rsidR="0021317C" w:rsidRPr="00967A85" w:rsidRDefault="001E7613">
      <w:pPr>
        <w:spacing w:before="4"/>
        <w:rPr>
          <w:sz w:val="17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543800" cy="10666329"/>
            <wp:effectExtent l="0" t="0" r="0" b="1905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317C" w:rsidRPr="00967A85" w:rsidRDefault="0021317C">
      <w:pPr>
        <w:rPr>
          <w:sz w:val="17"/>
          <w:lang w:val="ru-RU"/>
        </w:rPr>
        <w:sectPr w:rsidR="0021317C" w:rsidRPr="00967A85">
          <w:pgSz w:w="11900" w:h="16840"/>
          <w:pgMar w:top="20" w:right="0" w:bottom="0" w:left="0" w:header="720" w:footer="720" w:gutter="0"/>
          <w:cols w:space="720"/>
        </w:sectPr>
      </w:pPr>
    </w:p>
    <w:p w:rsidR="0021317C" w:rsidRPr="00967A85" w:rsidRDefault="001E7613">
      <w:pPr>
        <w:spacing w:before="4"/>
        <w:rPr>
          <w:sz w:val="17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480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17256</wp:posOffset>
            </wp:positionV>
            <wp:extent cx="7543800" cy="1066154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317C" w:rsidRPr="00967A85" w:rsidRDefault="0021317C">
      <w:pPr>
        <w:rPr>
          <w:sz w:val="17"/>
          <w:lang w:val="ru-RU"/>
        </w:rPr>
        <w:sectPr w:rsidR="0021317C" w:rsidRPr="00967A85">
          <w:pgSz w:w="11900" w:h="16840"/>
          <w:pgMar w:top="20" w:right="0" w:bottom="0" w:left="0" w:header="720" w:footer="720" w:gutter="0"/>
          <w:cols w:space="720"/>
        </w:sectPr>
      </w:pPr>
    </w:p>
    <w:p w:rsidR="0021317C" w:rsidRDefault="001E7613">
      <w:pPr>
        <w:spacing w:before="4"/>
        <w:rPr>
          <w:sz w:val="17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487565312" behindDoc="1" locked="0" layoutInCell="1" allowOverlap="1">
            <wp:simplePos x="0" y="0"/>
            <wp:positionH relativeFrom="page">
              <wp:posOffset>8953</wp:posOffset>
            </wp:positionH>
            <wp:positionV relativeFrom="page">
              <wp:posOffset>27367</wp:posOffset>
            </wp:positionV>
            <wp:extent cx="7535061" cy="10654904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5061" cy="1065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1317C">
      <w:pgSz w:w="11900" w:h="16840"/>
      <w:pgMar w:top="16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7C"/>
    <w:rsid w:val="001E7613"/>
    <w:rsid w:val="0021317C"/>
    <w:rsid w:val="003E5428"/>
    <w:rsid w:val="00675636"/>
    <w:rsid w:val="00967A85"/>
    <w:rsid w:val="00D21C3A"/>
    <w:rsid w:val="00DE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CCFFC-1DD9-4F02-A930-C266142B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ody Text"/>
    <w:basedOn w:val="a"/>
    <w:link w:val="a5"/>
    <w:uiPriority w:val="1"/>
    <w:qFormat/>
    <w:rsid w:val="00967A85"/>
    <w:rPr>
      <w:sz w:val="28"/>
      <w:szCs w:val="28"/>
      <w:lang w:val="ru-RU"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967A85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E4A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A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5</cp:revision>
  <cp:lastPrinted>2021-05-31T08:21:00Z</cp:lastPrinted>
  <dcterms:created xsi:type="dcterms:W3CDTF">2021-05-31T07:53:00Z</dcterms:created>
  <dcterms:modified xsi:type="dcterms:W3CDTF">2021-05-31T08:21:00Z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2021-05-31T00:00:00Z</vt:filetime>
  </property>
</Properties>
</file>