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85" w:rsidRPr="0074366B" w:rsidRDefault="00B20685" w:rsidP="00B20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D3B">
        <w:rPr>
          <w:rFonts w:ascii="Arial" w:eastAsia="Times New Roman" w:hAnsi="Arial" w:cs="Arial"/>
          <w:b/>
          <w:bCs/>
          <w:noProof/>
          <w:color w:val="26282F"/>
          <w:sz w:val="24"/>
          <w:szCs w:val="28"/>
        </w:rPr>
        <w:drawing>
          <wp:inline distT="0" distB="0" distL="0" distR="0">
            <wp:extent cx="990600" cy="990600"/>
            <wp:effectExtent l="19050" t="0" r="0" b="0"/>
            <wp:docPr id="3" name="Рисунок 2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85" w:rsidRPr="0074366B" w:rsidRDefault="00B20685" w:rsidP="00B20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СРЕДНЕЧЕЛБАССКОГО</w:t>
      </w:r>
      <w:r w:rsidRPr="00743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:rsidR="00B20685" w:rsidRPr="0074366B" w:rsidRDefault="00B20685" w:rsidP="00B20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85" w:rsidRPr="0074366B" w:rsidRDefault="00B20685" w:rsidP="00B20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66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20685" w:rsidRPr="0074366B" w:rsidRDefault="00B20685" w:rsidP="00B20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85" w:rsidRPr="0074366B" w:rsidRDefault="00533CE8" w:rsidP="00B20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01.11.2019</w:t>
      </w:r>
      <w:r w:rsidR="00B20685" w:rsidRPr="007436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 111</w:t>
      </w:r>
    </w:p>
    <w:p w:rsidR="00B20685" w:rsidRPr="0074366B" w:rsidRDefault="00B20685" w:rsidP="00B20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поселок Октябрьский</w:t>
      </w:r>
    </w:p>
    <w:p w:rsidR="00B20685" w:rsidRPr="0074366B" w:rsidRDefault="00B20685" w:rsidP="00B20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85" w:rsidRDefault="00B20685" w:rsidP="00B20685">
      <w:pPr>
        <w:pStyle w:val="ConsPlusTitle"/>
        <w:jc w:val="both"/>
        <w:rPr>
          <w:b w:val="0"/>
          <w:color w:val="000000"/>
        </w:rPr>
      </w:pPr>
    </w:p>
    <w:p w:rsidR="00B20685" w:rsidRPr="003C41B1" w:rsidRDefault="00B20685" w:rsidP="00B20685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</w:p>
    <w:p w:rsidR="00B20685" w:rsidRPr="00B20685" w:rsidRDefault="00B20685" w:rsidP="00B20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685">
        <w:rPr>
          <w:rFonts w:ascii="Times New Roman" w:hAnsi="Times New Roman" w:cs="Times New Roman"/>
          <w:b/>
          <w:sz w:val="28"/>
          <w:szCs w:val="28"/>
        </w:rPr>
        <w:t>Об утверждении Порядка выдачи разрешения представителем нанимателя (работодателем) муниципальному служащему администрации Среднечелбасского сельского поселения Павловского района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B20685" w:rsidRPr="00571454" w:rsidRDefault="00B20685" w:rsidP="00B206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685" w:rsidRPr="0005413A" w:rsidRDefault="00B20685" w:rsidP="00B2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3 части 1 статьи 14 Федерального закона от 2 марта 2007 года № 25-ФЗ «О муниципальной службе в Российской Федерации постановляю:</w:t>
      </w:r>
    </w:p>
    <w:p w:rsidR="00B20685" w:rsidRPr="0005413A" w:rsidRDefault="00B20685" w:rsidP="00B2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413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05413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5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выдачи разрешения представителем нанимателя (работодателем) муниципальному служащему администрации Среднечелбасского сельского поселения Павловского района на участие в безвозмездной основе в управлении некоммерческими организациями в качестве единоличного органа или вхождение в состав их коллегиальных органов управления (прилагается).</w:t>
      </w:r>
    </w:p>
    <w:p w:rsidR="00B20685" w:rsidRPr="0005413A" w:rsidRDefault="00B20685" w:rsidP="00B20685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6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424A76">
        <w:rPr>
          <w:rFonts w:ascii="Times New Roman" w:hAnsi="Times New Roman" w:cs="Times New Roman"/>
          <w:sz w:val="28"/>
          <w:szCs w:val="28"/>
        </w:rPr>
        <w:t xml:space="preserve">обнародовать путем размещения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A7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</w:rPr>
        <w:t>Среднечелбасского сельского поселения Павловского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 w:rsidRPr="00424A76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24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6912C3">
        <w:rPr>
          <w:rFonts w:ascii="Times New Roman" w:eastAsia="Calibri" w:hAnsi="Times New Roman" w:cs="Times New Roman"/>
          <w:sz w:val="28"/>
          <w:szCs w:val="28"/>
          <w:lang w:eastAsia="en-US"/>
        </w:rPr>
        <w:t>www</w:t>
      </w:r>
      <w:proofErr w:type="spellEnd"/>
      <w:r w:rsidRPr="006912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sred</w:t>
      </w:r>
      <w:proofErr w:type="spellEnd"/>
      <w:r w:rsidRPr="001A12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6912C3">
        <w:rPr>
          <w:rFonts w:ascii="Times New Roman" w:eastAsia="Calibri" w:hAnsi="Times New Roman" w:cs="Times New Roman"/>
          <w:sz w:val="28"/>
          <w:szCs w:val="28"/>
          <w:lang w:eastAsia="en-US"/>
        </w:rPr>
        <w:t>sp.ru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B20685" w:rsidRDefault="00B20685" w:rsidP="00B20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5413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5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05413A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5413A">
        <w:rPr>
          <w:rFonts w:ascii="Times New Roman" w:hAnsi="Times New Roman" w:cs="Times New Roman"/>
          <w:sz w:val="28"/>
          <w:szCs w:val="28"/>
        </w:rPr>
        <w:t>.</w:t>
      </w:r>
    </w:p>
    <w:p w:rsidR="00B20685" w:rsidRDefault="00B20685" w:rsidP="00B20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 (опубликования).</w:t>
      </w:r>
    </w:p>
    <w:p w:rsidR="00B20685" w:rsidRPr="0005413A" w:rsidRDefault="00B20685" w:rsidP="00B2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85" w:rsidRDefault="00B20685" w:rsidP="00B20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5413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20685" w:rsidRDefault="00B20685" w:rsidP="00B20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</w:p>
    <w:p w:rsidR="00B20685" w:rsidRDefault="00B20685" w:rsidP="00B20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В.А.Жук</w:t>
      </w:r>
      <w:r w:rsidRPr="000541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685" w:rsidRDefault="00B20685" w:rsidP="00B20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left="5220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lastRenderedPageBreak/>
        <w:t xml:space="preserve">        Приложение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left="5220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 xml:space="preserve">     </w:t>
      </w:r>
      <w:r w:rsidRPr="006A2743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274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 xml:space="preserve">Среднечелбасского сельского поселения Павловского района </w:t>
      </w:r>
    </w:p>
    <w:p w:rsidR="006A2743" w:rsidRPr="006A2743" w:rsidRDefault="00533CE8" w:rsidP="006A2743">
      <w:pPr>
        <w:widowControl w:val="0"/>
        <w:autoSpaceDE w:val="0"/>
        <w:autoSpaceDN w:val="0"/>
        <w:adjustRightInd w:val="0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01.11.2019 № 111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743" w:rsidRPr="006A2743" w:rsidRDefault="006A2743" w:rsidP="006A27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A27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A274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выдачи разрешения представителем нанимателя (работодателем) муниципальному служащему администрации </w:t>
      </w:r>
      <w:r w:rsidRPr="006A2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Среднечелбасского </w:t>
      </w:r>
      <w:r w:rsidRPr="006A27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 Павловского района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2743">
        <w:rPr>
          <w:rFonts w:ascii="Times New Roman" w:hAnsi="Times New Roman" w:cs="Times New Roman"/>
          <w:sz w:val="28"/>
          <w:szCs w:val="28"/>
        </w:rPr>
        <w:t xml:space="preserve">Настоящий Порядок выдачи разрешения представителем нанимателя (работодателем) муниципальному служащему администрации </w:t>
      </w:r>
      <w:r w:rsidRPr="006A2743">
        <w:rPr>
          <w:rFonts w:ascii="Times New Roman" w:hAnsi="Times New Roman" w:cs="Times New Roman"/>
          <w:color w:val="000000"/>
          <w:sz w:val="28"/>
          <w:szCs w:val="28"/>
        </w:rPr>
        <w:t>Среднечелбасского</w:t>
      </w:r>
      <w:r w:rsidRPr="006A274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</w:r>
      <w:hyperlink r:id="rId5" w:history="1">
        <w:r w:rsidRPr="006A2743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6A2743">
        <w:rPr>
          <w:rFonts w:ascii="Times New Roman" w:hAnsi="Times New Roman" w:cs="Times New Roman"/>
          <w:sz w:val="28"/>
          <w:szCs w:val="28"/>
        </w:rPr>
        <w:t xml:space="preserve"> от 2 марта 2007 года №25-ФЗ «О муниципальной службе в Российской Федерации», </w:t>
      </w:r>
      <w:hyperlink r:id="rId6" w:history="1">
        <w:r w:rsidRPr="006A27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A2743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proofErr w:type="gramEnd"/>
      <w:r w:rsidRPr="006A2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743">
        <w:rPr>
          <w:rFonts w:ascii="Times New Roman" w:hAnsi="Times New Roman" w:cs="Times New Roman"/>
          <w:sz w:val="28"/>
          <w:szCs w:val="28"/>
        </w:rPr>
        <w:t xml:space="preserve">края от 8 июня 2007 года №1244-КЗ «О муниципальной службе в Краснодарском крае» и определяет процедуру выдачи главой </w:t>
      </w:r>
      <w:r w:rsidRPr="006A2743">
        <w:rPr>
          <w:rFonts w:ascii="Times New Roman" w:hAnsi="Times New Roman" w:cs="Times New Roman"/>
          <w:color w:val="000000"/>
          <w:sz w:val="28"/>
          <w:szCs w:val="28"/>
        </w:rPr>
        <w:t>Среднечелбасского</w:t>
      </w:r>
      <w:r w:rsidRPr="006A274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(далее – представитель нанимателя (работодатель) разрешения муниципальному служащему администрации </w:t>
      </w:r>
      <w:r w:rsidRPr="006A2743">
        <w:rPr>
          <w:rFonts w:ascii="Times New Roman" w:hAnsi="Times New Roman" w:cs="Times New Roman"/>
          <w:color w:val="000000"/>
          <w:sz w:val="28"/>
          <w:szCs w:val="28"/>
        </w:rPr>
        <w:t>Среднечелбасского</w:t>
      </w:r>
      <w:r w:rsidRPr="006A274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(далее – муниципальный служащий)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</w:t>
      </w:r>
      <w:proofErr w:type="gramEnd"/>
      <w:r w:rsidRPr="006A2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743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организации, созданной в администрации </w:t>
      </w:r>
      <w:r w:rsidRPr="006A2743">
        <w:rPr>
          <w:rFonts w:ascii="Times New Roman" w:hAnsi="Times New Roman" w:cs="Times New Roman"/>
          <w:color w:val="000000"/>
          <w:sz w:val="28"/>
          <w:szCs w:val="28"/>
        </w:rPr>
        <w:t>Среднечелбасского</w:t>
      </w:r>
      <w:r w:rsidRPr="006A274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аппарате избирательной комиссии муниципального образования), </w:t>
      </w:r>
      <w:r w:rsidRPr="006A2743">
        <w:rPr>
          <w:rFonts w:ascii="Times New Roman" w:hAnsi="Times New Roman" w:cs="Times New Roman"/>
          <w:sz w:val="28"/>
          <w:szCs w:val="28"/>
        </w:rPr>
        <w:lastRenderedPageBreak/>
        <w:t>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– участие в управлении некоммерческими организациями).</w:t>
      </w:r>
      <w:proofErr w:type="gramEnd"/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 xml:space="preserve">2. Муниципальный служащий не </w:t>
      </w:r>
      <w:proofErr w:type="gramStart"/>
      <w:r w:rsidRPr="006A27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A2743">
        <w:rPr>
          <w:rFonts w:ascii="Times New Roman" w:hAnsi="Times New Roman" w:cs="Times New Roman"/>
          <w:sz w:val="28"/>
          <w:szCs w:val="28"/>
        </w:rPr>
        <w:t xml:space="preserve"> чем за 10 рабочих дней до предполагаемого дня участия начала участия в управлении обязан получить разрешение представителя нанимателя (работодателя) в соответствии с настоящим Порядком.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 xml:space="preserve">3. Муниципальный служащий обязан обратиться к представителю нанимателя (работодателю) с заявлением о выдаче разрешении на участие в управлении некоммерческой организацией (далее - заявление). Заявление составляется по форме согласно </w:t>
      </w:r>
      <w:hyperlink r:id="rId7" w:history="1">
        <w:r w:rsidRPr="006A2743">
          <w:rPr>
            <w:rFonts w:ascii="Times New Roman" w:hAnsi="Times New Roman" w:cs="Times New Roman"/>
            <w:sz w:val="28"/>
            <w:szCs w:val="28"/>
          </w:rPr>
          <w:t>приложению №1</w:t>
        </w:r>
      </w:hyperlink>
      <w:r w:rsidRPr="006A27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К заявлению прилагаются копии учредительных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другое),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 xml:space="preserve">4. Заявление представляется муниципальным служащим лицу, ответственному в администрации </w:t>
      </w:r>
      <w:r w:rsidRPr="006A2743">
        <w:rPr>
          <w:rFonts w:ascii="Times New Roman" w:hAnsi="Times New Roman" w:cs="Times New Roman"/>
          <w:color w:val="000000"/>
          <w:sz w:val="28"/>
          <w:szCs w:val="28"/>
        </w:rPr>
        <w:t>Среднечелбасского</w:t>
      </w:r>
      <w:r w:rsidRPr="006A274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за кадровую работу и работу по профилактике коррупционных или иных правонарушений (далее – ответственному лицу).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5. Заявление предоставляется лично.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 xml:space="preserve">6. Регистрация заявления осуществляется ответственным лицом </w:t>
      </w:r>
      <w:proofErr w:type="gramStart"/>
      <w:r w:rsidRPr="006A2743">
        <w:rPr>
          <w:rFonts w:ascii="Times New Roman" w:hAnsi="Times New Roman" w:cs="Times New Roman"/>
          <w:sz w:val="28"/>
          <w:szCs w:val="28"/>
        </w:rPr>
        <w:t>в журнале учёта заявлений о выдаче разрешений на участие на безвозмездной основе в управлении</w:t>
      </w:r>
      <w:proofErr w:type="gramEnd"/>
      <w:r w:rsidRPr="006A2743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в качестве единоличного исполнительного органа или вхождение в состав их коллегиальных органов управления (далее – журнал) в день его представления.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 xml:space="preserve">Журнал оформляется по форме согласно </w:t>
      </w:r>
      <w:hyperlink r:id="rId8" w:history="1">
        <w:r w:rsidRPr="006A2743">
          <w:rPr>
            <w:rFonts w:ascii="Times New Roman" w:hAnsi="Times New Roman" w:cs="Times New Roman"/>
            <w:sz w:val="28"/>
            <w:szCs w:val="28"/>
          </w:rPr>
          <w:t>приложению №2</w:t>
        </w:r>
      </w:hyperlink>
      <w:r w:rsidRPr="006A2743">
        <w:rPr>
          <w:rFonts w:ascii="Times New Roman" w:hAnsi="Times New Roman" w:cs="Times New Roman"/>
          <w:sz w:val="28"/>
          <w:szCs w:val="28"/>
        </w:rPr>
        <w:t xml:space="preserve"> к настоящему Порядку. Листы журнала должны быть прошнурованы, пронумерованы. Журнал хранится у ответственного лица. 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A274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регистрации заявление рассматривается ответственным лицом, которое, руководствуясь </w:t>
      </w:r>
      <w:hyperlink r:id="rId9" w:history="1">
        <w:r w:rsidRPr="006A274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A2743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 и иными нормативными правовыми актами Российской Федерации, по результатам его рассмотрения готовит мотивированное заключение, содержащее вывод об отсутствии или наличии оснований для отказа муниципальному служащему в участии в управлении отдельными некоммерческими организациями (далее – заключение).</w:t>
      </w:r>
      <w:proofErr w:type="gramEnd"/>
      <w:r w:rsidRPr="006A2743"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носит рекомендательный характер.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8. В целях подготовки заключения ответственное лицо запрашивает пояснения от муниципального служащего; в отдельных случаях составляет проекты письменных запросов, направляемых от имени представителя нанимателя (работодателя) в установленном порядке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9. В случае направления запросов срок рассмотрения заявления и подготовки заключения продлевается до 45 календарных дней со дня регистрации заявления.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10. Заявление с прилагаемыми к нему документами и мотивированное заключение в день подготовки заключения передаются ответственным лицом представителю нанимателя (работодателю) для рассмотрения и принятия решения.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11. По результатам рассмотрения представитель нанимателя (работодатель) в срок не позднее 5 рабочих дней со дня поступления к нему заявления и заключения принимает одно из следующих решений: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43">
        <w:rPr>
          <w:rFonts w:ascii="Times New Roman" w:hAnsi="Times New Roman" w:cs="Times New Roman"/>
          <w:sz w:val="28"/>
          <w:szCs w:val="28"/>
        </w:rPr>
        <w:t>Основанием для отказа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коллегиальных органов управления является возникновение у муниципального служащего при исполнении должностных обязанностей и одновременном участии в управлении некоммерческой организацией личной заинтересованности, которая приводит или может привести к конфликту интересов.</w:t>
      </w:r>
      <w:proofErr w:type="gramEnd"/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lastRenderedPageBreak/>
        <w:t>Решение представителя нанимателя (работодателя) принимается путём наложения на заявлении соответствующей резолюции.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12. Рассмотренные представителем нанимателя (работодателем) заявление и заключение, а также резолюция, содержащая информацию о принятом им по результатам рассмотрения решении (далее – информация), передаются ответственному лицу в день, следующий за днём принятия решения,</w:t>
      </w:r>
      <w:r w:rsidRPr="006A2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2743">
        <w:rPr>
          <w:rFonts w:ascii="Times New Roman" w:hAnsi="Times New Roman" w:cs="Times New Roman"/>
          <w:sz w:val="28"/>
          <w:szCs w:val="28"/>
        </w:rPr>
        <w:t>для внесения соответствующей отметки в журнал регистрации заявлений.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13. Ответственное лицо в течение двух рабочих дней после поступления информации обеспечивает ознакомление с ней представившего заявление муниципального служащего под роспись в журнале регистрации заявлений.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В случае отсутствия возможности личного ознакомления муниципального служащего с информацией ответственное лицо направляет информацию муниципальному служащему по почте заказным письмом с уведомлением о вручении, о чем в журнал регистрации заявлений вносится соответствующая запись, в срок, предусмотренный абзацем первым настоящего пункта.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14. Заявление и заключение с информацией</w:t>
      </w:r>
      <w:r w:rsidRPr="006A2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2743">
        <w:rPr>
          <w:rFonts w:ascii="Times New Roman" w:hAnsi="Times New Roman" w:cs="Times New Roman"/>
          <w:sz w:val="28"/>
          <w:szCs w:val="28"/>
        </w:rPr>
        <w:t>приобщаются к личному делу муниципального служащего в течение двух рабочих дней со дня ознакомления муниципального служащего с информацией (направления информации по почте).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743" w:rsidRPr="006A2743" w:rsidRDefault="006A2743" w:rsidP="006A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>Глава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color w:val="000000"/>
          <w:sz w:val="28"/>
          <w:szCs w:val="28"/>
        </w:rPr>
        <w:t>Среднечелбасского</w:t>
      </w:r>
      <w:r w:rsidRPr="006A27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2743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</w:t>
      </w:r>
      <w:r w:rsidR="00334E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2743">
        <w:rPr>
          <w:rFonts w:ascii="Times New Roman" w:hAnsi="Times New Roman" w:cs="Times New Roman"/>
          <w:sz w:val="28"/>
          <w:szCs w:val="28"/>
        </w:rPr>
        <w:t xml:space="preserve">В.А. Жук </w:t>
      </w:r>
    </w:p>
    <w:p w:rsidR="006A2743" w:rsidRPr="006A2743" w:rsidRDefault="006A2743" w:rsidP="006A2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A2743" w:rsidRPr="00884EF9" w:rsidRDefault="006A2743" w:rsidP="006A27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743" w:rsidRPr="00884EF9" w:rsidRDefault="006A2743" w:rsidP="006A27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307" w:rsidRDefault="004B6307">
      <w:pPr>
        <w:rPr>
          <w:rFonts w:ascii="Times New Roman" w:hAnsi="Times New Roman" w:cs="Times New Roman"/>
          <w:sz w:val="28"/>
          <w:szCs w:val="28"/>
        </w:rPr>
      </w:pPr>
    </w:p>
    <w:p w:rsidR="00334E86" w:rsidRDefault="00334E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85"/>
        <w:gridCol w:w="4886"/>
      </w:tblGrid>
      <w:tr w:rsidR="00334E86" w:rsidTr="00334E86">
        <w:tc>
          <w:tcPr>
            <w:tcW w:w="5108" w:type="dxa"/>
          </w:tcPr>
          <w:p w:rsidR="00334E86" w:rsidRDefault="00334E86">
            <w:pPr>
              <w:widowControl w:val="0"/>
              <w:autoSpaceDE w:val="0"/>
              <w:autoSpaceDN w:val="0"/>
              <w:adjustRightInd w:val="0"/>
              <w:jc w:val="right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bookmarkStart w:id="0" w:name="sub_10001"/>
          </w:p>
        </w:tc>
        <w:tc>
          <w:tcPr>
            <w:tcW w:w="5108" w:type="dxa"/>
            <w:hideMark/>
          </w:tcPr>
          <w:p w:rsidR="00334E86" w:rsidRDefault="00334E86">
            <w:pPr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 №1</w:t>
            </w:r>
          </w:p>
          <w:p w:rsidR="00334E86" w:rsidRDefault="00334E86">
            <w:pP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</w:t>
            </w:r>
            <w:hyperlink r:id="rId10" w:anchor="sub_1000" w:history="1">
              <w:r w:rsidRPr="00533CE8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Порядку</w:t>
              </w:r>
            </w:hyperlink>
            <w: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выдачи разрешения</w:t>
            </w:r>
          </w:p>
          <w:p w:rsidR="00334E86" w:rsidRDefault="00334E86">
            <w:pP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представителем нанимателя (работодателем) муниципальному служащему администрации</w:t>
            </w:r>
          </w:p>
          <w:p w:rsidR="00334E86" w:rsidRDefault="00334E86">
            <w:pP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Среднечелбасского</w:t>
            </w:r>
            <w: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поселения</w:t>
            </w:r>
          </w:p>
          <w:p w:rsidR="00334E86" w:rsidRDefault="00334E86">
            <w:pP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Павловского района на участие на безвозмездной основе в          управлении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некоммерческими</w:t>
            </w:r>
            <w:proofErr w:type="gramEnd"/>
          </w:p>
          <w:p w:rsidR="00334E86" w:rsidRDefault="00334E86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организациями в качестве единоличного исполнительного органа или вхождение в состав их коллегиальных органов управления</w:t>
            </w:r>
          </w:p>
        </w:tc>
      </w:tr>
    </w:tbl>
    <w:p w:rsidR="00334E86" w:rsidRDefault="00334E86" w:rsidP="00334E86">
      <w:pPr>
        <w:jc w:val="right"/>
        <w:rPr>
          <w:rStyle w:val="a6"/>
          <w:b w:val="0"/>
          <w:bCs/>
          <w:sz w:val="28"/>
          <w:szCs w:val="28"/>
        </w:rPr>
      </w:pPr>
    </w:p>
    <w:p w:rsidR="00334E86" w:rsidRDefault="00334E86" w:rsidP="00334E86">
      <w:pPr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bookmarkEnd w:id="0"/>
    <w:p w:rsidR="00334E86" w:rsidRDefault="00334E86" w:rsidP="00334E86"/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>(наименование должности работодателя)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(должность муниципального служащего)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334E86" w:rsidRDefault="00334E86" w:rsidP="00334E86">
      <w:pPr>
        <w:rPr>
          <w:rFonts w:ascii="Times New Roman" w:hAnsi="Times New Roman" w:cs="Times New Roman"/>
          <w:sz w:val="28"/>
          <w:szCs w:val="28"/>
        </w:rPr>
      </w:pPr>
    </w:p>
    <w:p w:rsidR="00334E86" w:rsidRDefault="00334E86" w:rsidP="00334E86">
      <w:pPr>
        <w:rPr>
          <w:rFonts w:ascii="Times New Roman" w:hAnsi="Times New Roman" w:cs="Times New Roman"/>
          <w:sz w:val="28"/>
          <w:szCs w:val="28"/>
        </w:rPr>
      </w:pPr>
    </w:p>
    <w:p w:rsidR="00334E86" w:rsidRDefault="00334E86" w:rsidP="00334E8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34E86" w:rsidRDefault="00334E86" w:rsidP="00334E8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выдаче разрешения на участие на безвозмездной основе в управлении некоммерческими организациями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334E86" w:rsidRDefault="00334E86" w:rsidP="00334E86">
      <w:pPr>
        <w:rPr>
          <w:rFonts w:ascii="Times New Roman" w:hAnsi="Times New Roman" w:cs="Times New Roman"/>
          <w:sz w:val="28"/>
          <w:szCs w:val="28"/>
        </w:rPr>
      </w:pP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334E86" w:rsidRDefault="00334E86" w:rsidP="00334E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(Ф.И.О., должность муниципального служащего с указанием структурного подразделения)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 организацией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(наименование, адрес, ИНН, сфера деятельности некоммерческой организации)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34E86" w:rsidRDefault="00334E86" w:rsidP="00334E86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34E86" w:rsidRDefault="00334E86" w:rsidP="00334E86">
      <w:pPr>
        <w:rPr>
          <w:rFonts w:ascii="Times New Roman" w:hAnsi="Times New Roman" w:cs="Times New Roman"/>
          <w:sz w:val="28"/>
          <w:szCs w:val="28"/>
        </w:rPr>
      </w:pP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учредительные документы некоммерческой организации и т.п.</w:t>
      </w:r>
    </w:p>
    <w:p w:rsidR="00334E86" w:rsidRDefault="00334E86" w:rsidP="00334E86">
      <w:pPr>
        <w:rPr>
          <w:rFonts w:ascii="Arial" w:hAnsi="Arial" w:cs="Arial"/>
        </w:rPr>
      </w:pPr>
    </w:p>
    <w:p w:rsidR="00334E86" w:rsidRDefault="00334E86" w:rsidP="00334E86"/>
    <w:p w:rsidR="00334E86" w:rsidRDefault="00334E86" w:rsidP="00334E86"/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__________________  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</w:rPr>
        <w:t>(дата)                                          (подпись)                                  (расшифровка подписи)</w:t>
      </w:r>
    </w:p>
    <w:p w:rsidR="00334E86" w:rsidRDefault="00334E86" w:rsidP="00334E86">
      <w:pPr>
        <w:rPr>
          <w:rFonts w:ascii="Times New Roman" w:hAnsi="Times New Roman" w:cs="Times New Roman"/>
          <w:sz w:val="28"/>
          <w:szCs w:val="28"/>
        </w:rPr>
      </w:pP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>(дата)                                                      (номер)</w:t>
      </w:r>
    </w:p>
    <w:p w:rsidR="00334E86" w:rsidRDefault="00334E86" w:rsidP="00334E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_____________________    _______________________________</w:t>
      </w:r>
    </w:p>
    <w:p w:rsidR="00334E86" w:rsidRDefault="00334E86" w:rsidP="00334E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(Ф.И.О. ответственного лица)</w:t>
      </w:r>
    </w:p>
    <w:p w:rsidR="00334E86" w:rsidRDefault="00334E86" w:rsidP="00334E86">
      <w:pPr>
        <w:rPr>
          <w:rFonts w:ascii="Times New Roman" w:hAnsi="Times New Roman" w:cs="Times New Roman"/>
          <w:sz w:val="28"/>
          <w:szCs w:val="28"/>
        </w:rPr>
      </w:pPr>
    </w:p>
    <w:p w:rsidR="00334E86" w:rsidRDefault="00334E86" w:rsidP="00334E86">
      <w:pPr>
        <w:rPr>
          <w:rStyle w:val="a6"/>
          <w:bCs/>
        </w:rPr>
      </w:pPr>
      <w:bookmarkStart w:id="1" w:name="sub_10002"/>
    </w:p>
    <w:p w:rsidR="00334E86" w:rsidRDefault="00334E86" w:rsidP="00334E86">
      <w:pPr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34E86" w:rsidRDefault="00334E86" w:rsidP="00334E86"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Среднечелбасского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4E86" w:rsidRDefault="00334E86" w:rsidP="0033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</w:t>
      </w:r>
      <w:bookmarkEnd w:id="1"/>
      <w:r>
        <w:rPr>
          <w:rFonts w:ascii="Times New Roman" w:hAnsi="Times New Roman" w:cs="Times New Roman"/>
          <w:sz w:val="28"/>
          <w:szCs w:val="28"/>
        </w:rPr>
        <w:t>В.А. Жук</w:t>
      </w:r>
    </w:p>
    <w:p w:rsidR="00334E86" w:rsidRDefault="00334E86" w:rsidP="00334E86">
      <w:pPr>
        <w:rPr>
          <w:rStyle w:val="a6"/>
          <w:bCs/>
        </w:rPr>
      </w:pPr>
    </w:p>
    <w:p w:rsidR="00334E86" w:rsidRDefault="00334E86">
      <w:pPr>
        <w:rPr>
          <w:rFonts w:ascii="Times New Roman" w:hAnsi="Times New Roman" w:cs="Times New Roman"/>
          <w:sz w:val="28"/>
          <w:szCs w:val="28"/>
        </w:rPr>
      </w:pPr>
    </w:p>
    <w:p w:rsidR="00334E86" w:rsidRPr="006A2743" w:rsidRDefault="00334E86">
      <w:pPr>
        <w:rPr>
          <w:rFonts w:ascii="Times New Roman" w:hAnsi="Times New Roman" w:cs="Times New Roman"/>
          <w:sz w:val="28"/>
          <w:szCs w:val="28"/>
        </w:rPr>
      </w:pPr>
    </w:p>
    <w:sectPr w:rsidR="00334E86" w:rsidRPr="006A2743" w:rsidSect="004B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85"/>
    <w:rsid w:val="00334E86"/>
    <w:rsid w:val="004B6307"/>
    <w:rsid w:val="00533CE8"/>
    <w:rsid w:val="006A2743"/>
    <w:rsid w:val="00B20685"/>
    <w:rsid w:val="00B445DC"/>
    <w:rsid w:val="00D1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4E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6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34E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334E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334E86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334E8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5Cl%20%22sub_10002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5Cl%20%22sub_10001%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124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52272.0" TargetMode="External"/><Relationship Id="rId10" Type="http://schemas.openxmlformats.org/officeDocument/2006/relationships/hyperlink" Target="file:///C:\Users\user\AppData\Local\Temp\Rar$DI61.352\&#1055;&#1088;&#1080;&#1083;&#1086;&#1078;&#1077;&#1085;&#1080;&#1077;%20&#166;2.rtf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1895</Words>
  <Characters>10806</Characters>
  <Application>Microsoft Office Word</Application>
  <DocSecurity>0</DocSecurity>
  <Lines>90</Lines>
  <Paragraphs>25</Paragraphs>
  <ScaleCrop>false</ScaleCrop>
  <Company>Microsoft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2019-11-29T12:31:00Z</dcterms:created>
  <dcterms:modified xsi:type="dcterms:W3CDTF">2019-11-29T13:18:00Z</dcterms:modified>
</cp:coreProperties>
</file>